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CDC" w:rsidRDefault="00C65C42" w:rsidP="00DC5D46">
      <w:pPr>
        <w:pStyle w:val="1"/>
        <w:spacing w:before="0" w:line="360" w:lineRule="auto"/>
        <w:rPr>
          <w:rFonts w:ascii="Times New Roman" w:hAnsi="Times New Roman" w:cs="Times New Roman"/>
          <w:sz w:val="28"/>
        </w:rPr>
      </w:pPr>
      <w:r w:rsidRPr="00C65C42">
        <w:rPr>
          <w:rFonts w:ascii="Times New Roman" w:hAnsi="Times New Roman" w:cs="Times New Roman"/>
          <w:sz w:val="28"/>
        </w:rPr>
        <w:t xml:space="preserve">Pharmacodynamic analysis of </w:t>
      </w:r>
      <w:proofErr w:type="spellStart"/>
      <w:r w:rsidRPr="00C65C42">
        <w:rPr>
          <w:rFonts w:ascii="Times New Roman" w:hAnsi="Times New Roman" w:cs="Times New Roman"/>
          <w:sz w:val="28"/>
        </w:rPr>
        <w:t>Remimazolam</w:t>
      </w:r>
      <w:proofErr w:type="spellEnd"/>
      <w:r w:rsidRPr="00C65C42">
        <w:rPr>
          <w:rFonts w:ascii="Times New Roman" w:hAnsi="Times New Roman" w:cs="Times New Roman"/>
          <w:sz w:val="28"/>
        </w:rPr>
        <w:t xml:space="preserve"> in Obstructive Sleep </w:t>
      </w:r>
      <w:proofErr w:type="spellStart"/>
      <w:r w:rsidRPr="00C65C42">
        <w:rPr>
          <w:rFonts w:ascii="Times New Roman" w:hAnsi="Times New Roman" w:cs="Times New Roman"/>
          <w:sz w:val="28"/>
        </w:rPr>
        <w:t>Apnoea</w:t>
      </w:r>
      <w:proofErr w:type="spellEnd"/>
      <w:r w:rsidRPr="00C65C42">
        <w:rPr>
          <w:rFonts w:ascii="Times New Roman" w:hAnsi="Times New Roman" w:cs="Times New Roman"/>
          <w:sz w:val="28"/>
        </w:rPr>
        <w:t xml:space="preserve"> (OSA) Volunteers</w:t>
      </w:r>
    </w:p>
    <w:p w:rsidR="00BE1AAA" w:rsidRPr="0080757B" w:rsidRDefault="00BE1AAA" w:rsidP="0080757B">
      <w:pPr>
        <w:spacing w:line="360" w:lineRule="auto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val="en-GB"/>
        </w:rPr>
      </w:pPr>
      <w:r w:rsidRPr="009433E4">
        <w:rPr>
          <w:rFonts w:ascii="Times New Roman" w:hAnsi="Times New Roman" w:cs="Times New Roman" w:hint="eastAsia"/>
          <w:b/>
          <w:bCs/>
          <w:kern w:val="44"/>
          <w:sz w:val="24"/>
          <w:szCs w:val="24"/>
        </w:rPr>
        <w:t>Authors</w:t>
      </w:r>
      <w:r w:rsidRPr="009433E4">
        <w:rPr>
          <w:rFonts w:ascii="Times New Roman" w:hAnsi="Times New Roman" w:cs="Times New Roman" w:hint="eastAsia"/>
          <w:kern w:val="44"/>
          <w:sz w:val="24"/>
          <w:szCs w:val="24"/>
        </w:rPr>
        <w:t>:</w:t>
      </w:r>
      <w:r w:rsid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  <w:t xml:space="preserve"> </w:t>
      </w:r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>Wen-Wen Ni</w:t>
      </w:r>
      <w:r w:rsid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  <w:lang w:val="en-GB"/>
        </w:rPr>
        <w:t>a</w:t>
      </w:r>
      <w:r w:rsidR="003954E6" w:rsidRP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  <w:lang w:val="en-GB"/>
        </w:rPr>
        <w:t>,1</w:t>
      </w:r>
      <w:r w:rsid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  <w:t xml:space="preserve">, </w:t>
      </w:r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>Xin-Yi Tang</w:t>
      </w:r>
      <w:r w:rsid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  <w:lang w:val="en-GB"/>
        </w:rPr>
        <w:t>b</w:t>
      </w:r>
      <w:r w:rsidR="003954E6" w:rsidRP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  <w:lang w:val="en-GB"/>
        </w:rPr>
        <w:t>,1</w:t>
      </w:r>
      <w:r w:rsidR="003954E6" w:rsidRP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  <w:t xml:space="preserve">, </w:t>
      </w:r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 xml:space="preserve">Jing-Jing </w:t>
      </w:r>
      <w:proofErr w:type="spellStart"/>
      <w:proofErr w:type="gramStart"/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>Huang</w:t>
      </w:r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vertAlign w:val="superscript"/>
          <w:lang w:val="en-GB"/>
        </w:rPr>
        <w:t>d,e</w:t>
      </w:r>
      <w:proofErr w:type="spellEnd"/>
      <w:proofErr w:type="gramEnd"/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>,</w:t>
      </w:r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 xml:space="preserve"> </w:t>
      </w:r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 xml:space="preserve">Yu-Fei </w:t>
      </w:r>
      <w:proofErr w:type="spellStart"/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>Shi</w:t>
      </w:r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vertAlign w:val="superscript"/>
          <w:lang w:val="en-GB"/>
        </w:rPr>
        <w:t>c</w:t>
      </w:r>
      <w:proofErr w:type="spellEnd"/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 xml:space="preserve">, </w:t>
      </w:r>
      <w:r w:rsidR="003954E6">
        <w:rPr>
          <w:rFonts w:ascii="Times New Roman" w:eastAsia="宋体" w:hAnsi="Times New Roman"/>
          <w:bCs/>
          <w:kern w:val="0"/>
          <w:sz w:val="22"/>
        </w:rPr>
        <w:t xml:space="preserve">Hai-ping </w:t>
      </w:r>
      <w:proofErr w:type="spellStart"/>
      <w:r w:rsidR="003954E6">
        <w:rPr>
          <w:rFonts w:ascii="Times New Roman" w:eastAsia="宋体" w:hAnsi="Times New Roman"/>
          <w:bCs/>
          <w:kern w:val="0"/>
          <w:sz w:val="22"/>
        </w:rPr>
        <w:t>Xu</w:t>
      </w:r>
      <w:r w:rsidR="003954E6">
        <w:rPr>
          <w:rFonts w:ascii="Times New Roman" w:eastAsia="宋体" w:hAnsi="Times New Roman"/>
          <w:bCs/>
          <w:kern w:val="0"/>
          <w:sz w:val="22"/>
          <w:vertAlign w:val="superscript"/>
        </w:rPr>
        <w:t>b</w:t>
      </w:r>
      <w:proofErr w:type="spellEnd"/>
      <w:r w:rsidR="003954E6">
        <w:rPr>
          <w:rFonts w:ascii="Times New Roman" w:eastAsia="宋体" w:hAnsi="Times New Roman"/>
          <w:bCs/>
          <w:kern w:val="0"/>
          <w:sz w:val="22"/>
        </w:rPr>
        <w:t>,</w:t>
      </w:r>
      <w:r w:rsidR="003954E6">
        <w:rPr>
          <w:rFonts w:ascii="Times New Roman" w:eastAsia="宋体" w:hAnsi="Times New Roman"/>
          <w:bCs/>
          <w:kern w:val="0"/>
          <w:sz w:val="22"/>
        </w:rPr>
        <w:t xml:space="preserve"> Bi-</w:t>
      </w:r>
      <w:proofErr w:type="spellStart"/>
      <w:r w:rsidR="003954E6">
        <w:rPr>
          <w:rFonts w:ascii="Times New Roman" w:eastAsia="宋体" w:hAnsi="Times New Roman"/>
          <w:bCs/>
          <w:kern w:val="0"/>
          <w:sz w:val="22"/>
        </w:rPr>
        <w:t>jue</w:t>
      </w:r>
      <w:proofErr w:type="spellEnd"/>
      <w:r w:rsidR="003954E6">
        <w:rPr>
          <w:rFonts w:ascii="Times New Roman" w:eastAsia="宋体" w:hAnsi="Times New Roman"/>
          <w:bCs/>
          <w:kern w:val="0"/>
          <w:sz w:val="22"/>
        </w:rPr>
        <w:t xml:space="preserve"> </w:t>
      </w:r>
      <w:proofErr w:type="spellStart"/>
      <w:r w:rsidR="003954E6">
        <w:rPr>
          <w:rFonts w:ascii="Times New Roman" w:eastAsia="宋体" w:hAnsi="Times New Roman"/>
          <w:bCs/>
          <w:kern w:val="0"/>
          <w:sz w:val="22"/>
        </w:rPr>
        <w:t>Liu</w:t>
      </w:r>
      <w:r w:rsidR="003954E6" w:rsidRPr="003954E6">
        <w:rPr>
          <w:rFonts w:ascii="Times New Roman" w:eastAsia="宋体" w:hAnsi="Times New Roman"/>
          <w:bCs/>
          <w:kern w:val="0"/>
          <w:sz w:val="22"/>
          <w:vertAlign w:val="superscript"/>
        </w:rPr>
        <w:t>b</w:t>
      </w:r>
      <w:proofErr w:type="spellEnd"/>
      <w:r w:rsidR="003954E6">
        <w:rPr>
          <w:rFonts w:ascii="Times New Roman" w:eastAsia="宋体" w:hAnsi="Times New Roman"/>
          <w:bCs/>
          <w:kern w:val="0"/>
          <w:sz w:val="22"/>
        </w:rPr>
        <w:t>,</w:t>
      </w:r>
      <w:r w:rsidR="003954E6" w:rsidRP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  <w:lang w:val="en-GB"/>
        </w:rPr>
        <w:t xml:space="preserve"> </w:t>
      </w:r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 xml:space="preserve">Jing </w:t>
      </w:r>
      <w:proofErr w:type="spellStart"/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>Qin</w:t>
      </w:r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vertAlign w:val="superscript"/>
          <w:lang w:val="en-GB"/>
        </w:rPr>
        <w:t>f,g,h</w:t>
      </w:r>
      <w:proofErr w:type="spellEnd"/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 xml:space="preserve">, Li-Li </w:t>
      </w:r>
      <w:proofErr w:type="spellStart"/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>Feng</w:t>
      </w:r>
      <w:r w:rsid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vertAlign w:val="superscript"/>
          <w:lang w:val="en-GB"/>
        </w:rPr>
        <w:t>a</w:t>
      </w:r>
      <w:proofErr w:type="spellEnd"/>
      <w:r w:rsidR="003954E6" w:rsidRP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  <w:t>,</w:t>
      </w:r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 xml:space="preserve"> Ying-</w:t>
      </w:r>
      <w:proofErr w:type="spellStart"/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>Jie</w:t>
      </w:r>
      <w:proofErr w:type="spellEnd"/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>Wang</w:t>
      </w:r>
      <w:r w:rsid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  <w:lang w:val="en-GB"/>
        </w:rPr>
        <w:t>a</w:t>
      </w:r>
      <w:proofErr w:type="spellEnd"/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>,</w:t>
      </w:r>
      <w:r w:rsidR="003954E6" w:rsidRP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  <w:t xml:space="preserve"> Shuang-Shuang Li</w:t>
      </w:r>
      <w:r w:rsid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vertAlign w:val="superscript"/>
          <w:lang w:val="en-GB"/>
        </w:rPr>
        <w:t>a</w:t>
      </w:r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>,</w:t>
      </w:r>
      <w:r w:rsid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 xml:space="preserve"> Ji-E </w:t>
      </w:r>
      <w:proofErr w:type="spellStart"/>
      <w:r w:rsid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>Jia</w:t>
      </w:r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vertAlign w:val="superscript"/>
          <w:lang w:val="en-GB"/>
        </w:rPr>
        <w:t>a</w:t>
      </w:r>
      <w:proofErr w:type="spellEnd"/>
      <w:r w:rsid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>,</w:t>
      </w:r>
      <w:r w:rsidR="003954E6" w:rsidRP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  <w:t xml:space="preserve"> </w:t>
      </w:r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>Wen-Xian Li</w:t>
      </w:r>
      <w:r w:rsid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  <w:lang w:val="en-GB"/>
        </w:rPr>
        <w:t>a</w:t>
      </w:r>
      <w:r w:rsidR="003954E6" w:rsidRP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  <w:lang w:val="en-GB"/>
        </w:rPr>
        <w:t>*</w:t>
      </w:r>
      <w:r w:rsidR="003954E6" w:rsidRP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  <w:t>,</w:t>
      </w:r>
      <w:r w:rsid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  <w:t xml:space="preserve"> </w:t>
      </w:r>
      <w:r w:rsidR="003954E6" w:rsidRP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  <w:t xml:space="preserve">Xiao </w:t>
      </w:r>
      <w:proofErr w:type="spellStart"/>
      <w:r w:rsidR="003954E6" w:rsidRP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  <w:t>Zhu</w:t>
      </w:r>
      <w:r w:rsid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vertAlign w:val="superscript"/>
          <w:lang w:val="en-GB"/>
        </w:rPr>
        <w:t>b</w:t>
      </w:r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vertAlign w:val="superscript"/>
          <w:lang w:val="en-GB"/>
        </w:rPr>
        <w:t>,h</w:t>
      </w:r>
      <w:proofErr w:type="spellEnd"/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vertAlign w:val="superscript"/>
          <w:lang w:val="en-GB"/>
        </w:rPr>
        <w:t>*</w:t>
      </w:r>
      <w:r w:rsid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vertAlign w:val="subscript"/>
          <w:lang w:val="en-GB"/>
        </w:rPr>
        <w:t>,</w:t>
      </w:r>
      <w:r w:rsidR="003954E6" w:rsidRP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  <w:t xml:space="preserve"> </w:t>
      </w:r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>Yuan Han</w:t>
      </w:r>
      <w:r w:rsid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  <w:lang w:val="en-GB"/>
        </w:rPr>
        <w:t>a</w:t>
      </w:r>
      <w:r w:rsidR="003954E6" w:rsidRPr="003954E6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  <w:lang w:val="en-GB"/>
        </w:rPr>
        <w:t>*</w:t>
      </w:r>
      <w:r w:rsidR="003954E6" w:rsidRPr="003954E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lang w:val="en-GB"/>
        </w:rPr>
        <w:t>.</w:t>
      </w:r>
    </w:p>
    <w:p w:rsidR="00BE1AAA" w:rsidRPr="00BE1AAA" w:rsidRDefault="00BE1AAA" w:rsidP="00BE1AA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CB0132">
        <w:rPr>
          <w:rFonts w:ascii="Times New Roman" w:hAnsi="Times New Roman" w:cs="Times New Roman"/>
          <w:b/>
          <w:bCs/>
          <w:sz w:val="24"/>
          <w:szCs w:val="24"/>
          <w:lang w:val="en-AU"/>
        </w:rPr>
        <w:t>Affiliations</w:t>
      </w:r>
      <w:r w:rsidRPr="009433E4">
        <w:rPr>
          <w:rFonts w:ascii="Times New Roman" w:hAnsi="Times New Roman" w:cs="Times New Roman"/>
          <w:sz w:val="24"/>
          <w:szCs w:val="24"/>
          <w:lang w:val="en-AU"/>
        </w:rPr>
        <w:t>:</w:t>
      </w:r>
    </w:p>
    <w:p w:rsidR="00D412E4" w:rsidRPr="00D412E4" w:rsidRDefault="00D412E4" w:rsidP="00D412E4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</w:pPr>
      <w:r w:rsidRPr="00D412E4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  <w:lang w:val="en-GB"/>
        </w:rPr>
        <w:t xml:space="preserve">a </w:t>
      </w:r>
      <w:r w:rsidR="003C6146" w:rsidRPr="00D412E4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  <w:t>Department of Anaesthesiology, Eye &amp; ENT Hospital of Fudan University, Shanghai, China</w:t>
      </w:r>
    </w:p>
    <w:p w:rsidR="00D412E4" w:rsidRPr="00D412E4" w:rsidRDefault="00D412E4" w:rsidP="00D412E4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</w:pPr>
      <w:r w:rsidRPr="00D412E4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  <w:lang w:val="en-GB"/>
        </w:rPr>
        <w:t xml:space="preserve">b </w:t>
      </w:r>
      <w:r w:rsidR="003C6146" w:rsidRPr="00D412E4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  <w:t>Department of Clinical Pharmacy and Pharmacy Administration, School of Pharmaceutical Sciences, Fudan University, Shanghai, China</w:t>
      </w:r>
    </w:p>
    <w:p w:rsidR="00D412E4" w:rsidRPr="00D412E4" w:rsidRDefault="00D412E4" w:rsidP="00D412E4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</w:pPr>
      <w:r w:rsidRPr="00D412E4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  <w:lang w:val="en-GB"/>
        </w:rPr>
        <w:t xml:space="preserve">c </w:t>
      </w:r>
      <w:r w:rsidRPr="00D412E4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  <w:t>School of Pharmacy, Faculty of Medicine, The Chinese University of Hong Kong, Hong Kong Special Administrative Region</w:t>
      </w:r>
    </w:p>
    <w:p w:rsidR="00D412E4" w:rsidRPr="00D412E4" w:rsidRDefault="00D412E4" w:rsidP="00D412E4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</w:pPr>
      <w:r w:rsidRPr="00D412E4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  <w:lang w:val="en-GB"/>
        </w:rPr>
        <w:t xml:space="preserve">d </w:t>
      </w:r>
      <w:r w:rsidRPr="00D412E4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  <w:t>ENT institute and Department of Otorhinolaryngology, Eye &amp; ENT Hospital of Fudan University, Shanghai, China</w:t>
      </w:r>
    </w:p>
    <w:p w:rsidR="00D412E4" w:rsidRPr="00D412E4" w:rsidRDefault="00D412E4" w:rsidP="00D412E4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</w:pPr>
      <w:r w:rsidRPr="00D412E4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  <w:lang w:val="en-GB"/>
        </w:rPr>
        <w:t xml:space="preserve">e </w:t>
      </w:r>
      <w:r w:rsidRPr="00D412E4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  <w:t>Sleep Medicine Centre, Eye &amp; ENT Hospital of Fudan University, Shanghai, China</w:t>
      </w:r>
    </w:p>
    <w:p w:rsidR="00D412E4" w:rsidRPr="00D412E4" w:rsidRDefault="00D412E4" w:rsidP="00D412E4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</w:pPr>
      <w:r w:rsidRPr="00D412E4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  <w:lang w:val="en-GB"/>
        </w:rPr>
        <w:t xml:space="preserve">f </w:t>
      </w:r>
      <w:r w:rsidRPr="00D412E4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  <w:t>Department of Pharmaceutics, School of Pharmaceutical Sciences, Fudan University</w:t>
      </w:r>
    </w:p>
    <w:p w:rsidR="00D412E4" w:rsidRPr="00D412E4" w:rsidRDefault="00D412E4" w:rsidP="00D412E4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</w:pPr>
      <w:r w:rsidRPr="00D412E4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  <w:lang w:val="en-GB"/>
        </w:rPr>
        <w:t xml:space="preserve">g </w:t>
      </w:r>
      <w:r w:rsidRPr="00D412E4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  <w:t>Key Laboratory of Smart Drug Delivery, Ministry of Education</w:t>
      </w:r>
    </w:p>
    <w:p w:rsidR="00D412E4" w:rsidRPr="00D412E4" w:rsidRDefault="00D412E4" w:rsidP="00D412E4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</w:pPr>
      <w:r w:rsidRPr="00D412E4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  <w:lang w:val="en-GB"/>
        </w:rPr>
        <w:t xml:space="preserve">h </w:t>
      </w:r>
      <w:r w:rsidRPr="00D412E4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en-GB"/>
        </w:rPr>
        <w:t>National Key Laboratory of Advanced Drug Formulations for Overcoming Delivery Barriers, Shanghai, China</w:t>
      </w:r>
    </w:p>
    <w:p w:rsidR="00BE1AAA" w:rsidRDefault="00BE1AAA" w:rsidP="00BE1AA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*</w:t>
      </w:r>
      <w:r w:rsidRPr="00566953">
        <w:rPr>
          <w:rFonts w:ascii="Times New Roman" w:hAnsi="Times New Roman" w:cs="Times New Roman" w:hint="eastAsia"/>
          <w:b/>
          <w:bCs/>
          <w:sz w:val="24"/>
          <w:szCs w:val="24"/>
        </w:rPr>
        <w:t>Correspond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ing author:</w:t>
      </w:r>
    </w:p>
    <w:p w:rsidR="003B1C10" w:rsidRDefault="003B1C10" w:rsidP="00BE1AAA">
      <w:pPr>
        <w:spacing w:line="36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3B1C10">
        <w:rPr>
          <w:rFonts w:ascii="Times New Roman" w:hAnsi="Times New Roman" w:cs="Times New Roman"/>
          <w:sz w:val="24"/>
          <w:szCs w:val="24"/>
        </w:rPr>
        <w:t>Yuan Han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1C10">
        <w:rPr>
          <w:rFonts w:ascii="Times New Roman" w:hAnsi="Times New Roman" w:cs="Times New Roman"/>
          <w:sz w:val="24"/>
          <w:szCs w:val="24"/>
        </w:rPr>
        <w:t xml:space="preserve"> Ph.D.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695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184A81">
          <w:rPr>
            <w:rStyle w:val="a5"/>
            <w:rFonts w:ascii="Times New Roman" w:hAnsi="Times New Roman" w:cs="Times New Roman"/>
            <w:sz w:val="24"/>
            <w:szCs w:val="24"/>
          </w:rPr>
          <w:t>yuan.han@fdeent.org</w:t>
        </w:r>
      </w:hyperlink>
    </w:p>
    <w:p w:rsidR="001B5FB6" w:rsidRPr="001B5FB6" w:rsidRDefault="001B5FB6" w:rsidP="00BE1A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6953">
        <w:rPr>
          <w:rFonts w:ascii="Times New Roman" w:hAnsi="Times New Roman" w:cs="Times New Roman"/>
          <w:sz w:val="24"/>
          <w:szCs w:val="24"/>
        </w:rPr>
        <w:t xml:space="preserve">Xiao Zhu, PhD, Phone: +86 21 51980024, E-mail: </w:t>
      </w:r>
      <w:hyperlink r:id="rId9" w:history="1">
        <w:r w:rsidRPr="00184A81">
          <w:rPr>
            <w:rStyle w:val="a5"/>
            <w:rFonts w:ascii="Times New Roman" w:hAnsi="Times New Roman" w:cs="Times New Roman"/>
            <w:sz w:val="24"/>
            <w:szCs w:val="24"/>
          </w:rPr>
          <w:t>xiaozhu@fudan.edu.cn</w:t>
        </w:r>
      </w:hyperlink>
    </w:p>
    <w:p w:rsidR="00BE1AAA" w:rsidRDefault="00BE1AAA" w:rsidP="00BE1AAA">
      <w:p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CB0132">
        <w:rPr>
          <w:rFonts w:ascii="Times New Roman" w:hAnsi="Times New Roman" w:cs="Times New Roman"/>
          <w:b/>
          <w:bCs/>
          <w:sz w:val="24"/>
          <w:szCs w:val="24"/>
          <w:lang w:val="en-AU"/>
        </w:rPr>
        <w:t>Emails</w:t>
      </w:r>
      <w:r w:rsidRPr="009433E4">
        <w:rPr>
          <w:rFonts w:ascii="Times New Roman" w:hAnsi="Times New Roman" w:cs="Times New Roman"/>
          <w:sz w:val="24"/>
          <w:szCs w:val="24"/>
          <w:lang w:val="en-AU"/>
        </w:rPr>
        <w:t>:</w:t>
      </w:r>
    </w:p>
    <w:p w:rsidR="001B5FB6" w:rsidRPr="00CB0132" w:rsidRDefault="001B5FB6" w:rsidP="00BE1AA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BE1AAA">
        <w:rPr>
          <w:rFonts w:ascii="Times New Roman" w:eastAsia="宋体" w:hAnsi="Times New Roman" w:cs="Times New Roman"/>
          <w:bCs/>
          <w:kern w:val="0"/>
          <w:sz w:val="22"/>
        </w:rPr>
        <w:t>Wen-Wen Ni</w:t>
      </w:r>
      <w:r>
        <w:rPr>
          <w:rFonts w:ascii="Times New Roman" w:eastAsia="宋体" w:hAnsi="Times New Roman" w:cs="Times New Roman"/>
          <w:bCs/>
          <w:kern w:val="0"/>
          <w:sz w:val="22"/>
        </w:rPr>
        <w:t xml:space="preserve">: </w:t>
      </w:r>
      <w:hyperlink r:id="rId10" w:history="1">
        <w:r w:rsidRPr="00184A81">
          <w:rPr>
            <w:rStyle w:val="a5"/>
            <w:rFonts w:ascii="Times New Roman" w:eastAsia="宋体" w:hAnsi="Times New Roman" w:cs="Times New Roman"/>
            <w:bCs/>
            <w:kern w:val="0"/>
            <w:sz w:val="22"/>
          </w:rPr>
          <w:t>niwenwen@eentanesthesia.com</w:t>
        </w:r>
      </w:hyperlink>
    </w:p>
    <w:p w:rsidR="00BE1AAA" w:rsidRDefault="00BE1AAA" w:rsidP="003D41BE">
      <w:pPr>
        <w:spacing w:line="360" w:lineRule="auto"/>
        <w:rPr>
          <w:rFonts w:ascii="Times New Roman" w:eastAsia="宋体" w:hAnsi="Times New Roman" w:cs="Times New Roman"/>
          <w:bCs/>
          <w:kern w:val="0"/>
          <w:sz w:val="22"/>
        </w:rPr>
      </w:pPr>
      <w:r w:rsidRPr="00BE1AAA">
        <w:rPr>
          <w:rFonts w:ascii="Times New Roman" w:eastAsia="宋体" w:hAnsi="Times New Roman" w:cs="Times New Roman"/>
          <w:bCs/>
          <w:kern w:val="0"/>
          <w:sz w:val="22"/>
        </w:rPr>
        <w:t>Xin-Yi Tang</w:t>
      </w:r>
      <w:r>
        <w:rPr>
          <w:rFonts w:ascii="Times New Roman" w:eastAsia="宋体" w:hAnsi="Times New Roman" w:cs="Times New Roman" w:hint="eastAsia"/>
          <w:bCs/>
          <w:kern w:val="0"/>
          <w:sz w:val="22"/>
        </w:rPr>
        <w:t>:</w:t>
      </w:r>
      <w:r>
        <w:rPr>
          <w:rFonts w:ascii="Times New Roman" w:eastAsia="宋体" w:hAnsi="Times New Roman" w:cs="Times New Roman"/>
          <w:bCs/>
          <w:kern w:val="0"/>
          <w:sz w:val="22"/>
        </w:rPr>
        <w:t xml:space="preserve"> </w:t>
      </w:r>
      <w:hyperlink r:id="rId11" w:history="1">
        <w:r w:rsidR="003D41BE" w:rsidRPr="00184A81">
          <w:rPr>
            <w:rStyle w:val="a5"/>
            <w:rFonts w:ascii="Times New Roman" w:eastAsia="宋体" w:hAnsi="Times New Roman" w:cs="Times New Roman"/>
            <w:bCs/>
            <w:kern w:val="0"/>
            <w:sz w:val="22"/>
          </w:rPr>
          <w:t>24211030035@m.fudan.edu.cn</w:t>
        </w:r>
      </w:hyperlink>
    </w:p>
    <w:p w:rsidR="003B1C10" w:rsidRDefault="003B1C10" w:rsidP="003D41BE">
      <w:pPr>
        <w:spacing w:line="360" w:lineRule="auto"/>
        <w:rPr>
          <w:rFonts w:ascii="Times New Roman" w:eastAsia="宋体" w:hAnsi="Times New Roman" w:cs="Times New Roman"/>
          <w:bCs/>
          <w:kern w:val="0"/>
          <w:sz w:val="22"/>
        </w:rPr>
      </w:pPr>
      <w:r>
        <w:rPr>
          <w:rFonts w:ascii="Times New Roman" w:eastAsia="宋体" w:hAnsi="Times New Roman" w:cs="Times New Roman"/>
          <w:bCs/>
          <w:kern w:val="0"/>
          <w:sz w:val="22"/>
        </w:rPr>
        <w:br w:type="page"/>
      </w:r>
    </w:p>
    <w:p w:rsidR="00967CA0" w:rsidRDefault="00967CA0" w:rsidP="00541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7C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Background: </w:t>
      </w:r>
      <w:r w:rsidRPr="00967CA0">
        <w:rPr>
          <w:rFonts w:ascii="Times New Roman" w:hAnsi="Times New Roman" w:cs="Times New Roman"/>
          <w:sz w:val="24"/>
          <w:szCs w:val="24"/>
        </w:rPr>
        <w:t xml:space="preserve">Patients with obstructive sleep apnea (OSA) are highly vulnerable to airway obstruction and respiratory depression under anesthesia. Understanding the pharmacodynamic behavior of </w:t>
      </w:r>
      <w:proofErr w:type="spellStart"/>
      <w:r w:rsidRPr="00967CA0">
        <w:rPr>
          <w:rFonts w:ascii="Times New Roman" w:hAnsi="Times New Roman" w:cs="Times New Roman"/>
          <w:sz w:val="24"/>
          <w:szCs w:val="24"/>
        </w:rPr>
        <w:t>remimazolam</w:t>
      </w:r>
      <w:proofErr w:type="spellEnd"/>
      <w:r w:rsidRPr="00967CA0">
        <w:rPr>
          <w:rFonts w:ascii="Times New Roman" w:hAnsi="Times New Roman" w:cs="Times New Roman"/>
          <w:sz w:val="24"/>
          <w:szCs w:val="24"/>
        </w:rPr>
        <w:t>, a short-acting benzodiazepine, in this specific population is essential for optimizing dosing and minimizing anesthetic risk.</w:t>
      </w:r>
    </w:p>
    <w:p w:rsidR="00967CA0" w:rsidRPr="00D52F61" w:rsidRDefault="00967CA0" w:rsidP="00541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7CA0">
        <w:rPr>
          <w:rFonts w:ascii="Times New Roman" w:hAnsi="Times New Roman" w:cs="Times New Roman"/>
          <w:b/>
          <w:sz w:val="24"/>
          <w:szCs w:val="24"/>
        </w:rPr>
        <w:t>Methods:</w:t>
      </w:r>
      <w:r w:rsidRPr="00967CA0">
        <w:rPr>
          <w:rFonts w:ascii="Times New Roman" w:hAnsi="Times New Roman" w:cs="Times New Roman"/>
          <w:sz w:val="24"/>
          <w:szCs w:val="24"/>
        </w:rPr>
        <w:t xml:space="preserve"> Forty-four participants received stepwise escalating </w:t>
      </w:r>
      <w:proofErr w:type="spellStart"/>
      <w:r w:rsidRPr="00967CA0">
        <w:rPr>
          <w:rFonts w:ascii="Times New Roman" w:hAnsi="Times New Roman" w:cs="Times New Roman"/>
          <w:sz w:val="24"/>
          <w:szCs w:val="24"/>
        </w:rPr>
        <w:t>remimazolam</w:t>
      </w:r>
      <w:proofErr w:type="spellEnd"/>
      <w:r w:rsidRPr="00967CA0">
        <w:rPr>
          <w:rFonts w:ascii="Times New Roman" w:hAnsi="Times New Roman" w:cs="Times New Roman"/>
          <w:sz w:val="24"/>
          <w:szCs w:val="24"/>
        </w:rPr>
        <w:t xml:space="preserve"> infusions. Pharmacodynamic analyses of Modified Observer’s Assessment of Alertness and Sedation (MOAA/S) and </w:t>
      </w:r>
      <w:proofErr w:type="spellStart"/>
      <w:r w:rsidRPr="00967CA0">
        <w:rPr>
          <w:rFonts w:ascii="Times New Roman" w:hAnsi="Times New Roman" w:cs="Times New Roman"/>
          <w:sz w:val="24"/>
          <w:szCs w:val="24"/>
        </w:rPr>
        <w:t>Bispectral</w:t>
      </w:r>
      <w:proofErr w:type="spellEnd"/>
      <w:r w:rsidRPr="00967CA0">
        <w:rPr>
          <w:rFonts w:ascii="Times New Roman" w:hAnsi="Times New Roman" w:cs="Times New Roman"/>
          <w:sz w:val="24"/>
          <w:szCs w:val="24"/>
        </w:rPr>
        <w:t xml:space="preserve"> Index (BIS) data utilized nonlinear mixed-effects modeling. </w:t>
      </w:r>
      <w:r w:rsidR="00D52F61" w:rsidRPr="00D52F61">
        <w:rPr>
          <w:rFonts w:ascii="Times New Roman" w:hAnsi="Times New Roman" w:cs="Times New Roman"/>
          <w:sz w:val="24"/>
          <w:szCs w:val="24"/>
        </w:rPr>
        <w:t>Three classes of models were evaluated for MOAA/S data, and clinical responses for 0.1, 0.15, and 0.2 mg/kg intravenous bolus regimens were simulated to evaluate efficacy.</w:t>
      </w:r>
    </w:p>
    <w:p w:rsidR="001A6BB2" w:rsidRDefault="00967CA0" w:rsidP="00541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7CA0">
        <w:rPr>
          <w:rFonts w:ascii="Times New Roman" w:hAnsi="Times New Roman" w:cs="Times New Roman"/>
          <w:b/>
          <w:sz w:val="24"/>
          <w:szCs w:val="24"/>
        </w:rPr>
        <w:t xml:space="preserve">Results: </w:t>
      </w:r>
      <w:r w:rsidR="00D52F61" w:rsidRPr="00D52F61">
        <w:rPr>
          <w:rFonts w:ascii="Times New Roman" w:hAnsi="Times New Roman" w:cs="Times New Roman"/>
          <w:sz w:val="24"/>
          <w:szCs w:val="24"/>
        </w:rPr>
        <w:t xml:space="preserve">For MOAA/S data, a discrete-time Markov model (DTMM) provided the best fit compared to ordinal logistic and sigmoid probability models, identifying OSA as a significant covariate. BIS data were best described by an </w:t>
      </w:r>
      <w:proofErr w:type="spellStart"/>
      <w:r w:rsidR="00D52F61" w:rsidRPr="00D52F61">
        <w:rPr>
          <w:rFonts w:ascii="Times New Roman" w:hAnsi="Times New Roman" w:cs="Times New Roman"/>
          <w:sz w:val="24"/>
          <w:szCs w:val="24"/>
        </w:rPr>
        <w:t>E</w:t>
      </w:r>
      <w:r w:rsidR="00D52F61" w:rsidRPr="00227DB4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="00D52F61" w:rsidRPr="00D52F61">
        <w:rPr>
          <w:rFonts w:ascii="Times New Roman" w:hAnsi="Times New Roman" w:cs="Times New Roman"/>
          <w:sz w:val="24"/>
          <w:szCs w:val="24"/>
        </w:rPr>
        <w:t xml:space="preserve"> model incorporating an effect-compartment, yielding a population baseline estimate of 88. </w:t>
      </w:r>
      <w:r w:rsidR="00227DB4" w:rsidRPr="00227DB4">
        <w:rPr>
          <w:rFonts w:ascii="Times New Roman" w:hAnsi="Times New Roman" w:cs="Times New Roman"/>
          <w:sz w:val="24"/>
          <w:szCs w:val="24"/>
        </w:rPr>
        <w:t>Simulations demonstrated that the 0.15 mg/kg regimen achieved a sedation success rate approaching 90% in the OSA population.</w:t>
      </w:r>
      <w:r w:rsidR="00D52F61">
        <w:rPr>
          <w:rFonts w:ascii="Times New Roman" w:hAnsi="Times New Roman" w:cs="Times New Roman"/>
          <w:sz w:val="24"/>
          <w:szCs w:val="24"/>
        </w:rPr>
        <w:t xml:space="preserve"> </w:t>
      </w:r>
      <w:r w:rsidR="00D52F61" w:rsidRPr="00D52F61">
        <w:rPr>
          <w:rFonts w:ascii="Times New Roman" w:hAnsi="Times New Roman" w:cs="Times New Roman"/>
          <w:sz w:val="24"/>
          <w:szCs w:val="24"/>
        </w:rPr>
        <w:t xml:space="preserve">However, BIS simulations indicated that the 0.2 mg/kg dosage resulted in excessively deep sedation, </w:t>
      </w:r>
      <w:r w:rsidR="00227DB4" w:rsidRPr="00227DB4">
        <w:rPr>
          <w:rFonts w:ascii="Times New Roman" w:hAnsi="Times New Roman" w:cs="Times New Roman"/>
          <w:sz w:val="24"/>
          <w:szCs w:val="24"/>
        </w:rPr>
        <w:t>falling below</w:t>
      </w:r>
      <w:r w:rsidR="00D52F61" w:rsidRPr="00D52F61">
        <w:rPr>
          <w:rFonts w:ascii="Times New Roman" w:hAnsi="Times New Roman" w:cs="Times New Roman"/>
          <w:sz w:val="24"/>
          <w:szCs w:val="24"/>
        </w:rPr>
        <w:t xml:space="preserve"> the target range of 60-80 in morbidly obese </w:t>
      </w:r>
      <w:r w:rsidR="00227DB4">
        <w:rPr>
          <w:rFonts w:ascii="Times New Roman" w:hAnsi="Times New Roman" w:cs="Times New Roman"/>
          <w:sz w:val="24"/>
          <w:szCs w:val="24"/>
        </w:rPr>
        <w:t>population</w:t>
      </w:r>
      <w:r w:rsidR="00D52F61" w:rsidRPr="00D52F61">
        <w:rPr>
          <w:rFonts w:ascii="Times New Roman" w:hAnsi="Times New Roman" w:cs="Times New Roman"/>
          <w:sz w:val="24"/>
          <w:szCs w:val="24"/>
        </w:rPr>
        <w:t>.</w:t>
      </w:r>
    </w:p>
    <w:p w:rsidR="0054122B" w:rsidRDefault="00967CA0" w:rsidP="00541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6BB2">
        <w:rPr>
          <w:rFonts w:ascii="Times New Roman" w:hAnsi="Times New Roman" w:cs="Times New Roman"/>
          <w:b/>
          <w:sz w:val="24"/>
          <w:szCs w:val="24"/>
        </w:rPr>
        <w:t xml:space="preserve">Conclusion: </w:t>
      </w:r>
      <w:r w:rsidR="00D52F61" w:rsidRPr="00D52F61">
        <w:rPr>
          <w:rFonts w:ascii="Times New Roman" w:hAnsi="Times New Roman" w:cs="Times New Roman"/>
          <w:sz w:val="24"/>
          <w:szCs w:val="24"/>
        </w:rPr>
        <w:t xml:space="preserve">Population pharmacodynamic models for MOAA/S and BIS were successfully developed for </w:t>
      </w:r>
      <w:proofErr w:type="spellStart"/>
      <w:r w:rsidR="00D52F61" w:rsidRPr="00D52F61">
        <w:rPr>
          <w:rFonts w:ascii="Times New Roman" w:hAnsi="Times New Roman" w:cs="Times New Roman"/>
          <w:sz w:val="24"/>
          <w:szCs w:val="24"/>
        </w:rPr>
        <w:t>remimazolam</w:t>
      </w:r>
      <w:proofErr w:type="spellEnd"/>
      <w:r w:rsidR="00D52F61" w:rsidRPr="00D52F61">
        <w:rPr>
          <w:rFonts w:ascii="Times New Roman" w:hAnsi="Times New Roman" w:cs="Times New Roman"/>
          <w:sz w:val="24"/>
          <w:szCs w:val="24"/>
        </w:rPr>
        <w:t>. Balancing the need for adequate sedation success against the risk of excessively deep anesthes</w:t>
      </w:r>
      <w:bookmarkStart w:id="0" w:name="_GoBack"/>
      <w:bookmarkEnd w:id="0"/>
      <w:r w:rsidR="00D52F61" w:rsidRPr="00D52F61">
        <w:rPr>
          <w:rFonts w:ascii="Times New Roman" w:hAnsi="Times New Roman" w:cs="Times New Roman"/>
          <w:sz w:val="24"/>
          <w:szCs w:val="24"/>
        </w:rPr>
        <w:t>ia</w:t>
      </w:r>
      <w:r w:rsidR="00D52F61">
        <w:rPr>
          <w:rFonts w:ascii="Times New Roman" w:hAnsi="Times New Roman" w:cs="Times New Roman"/>
          <w:sz w:val="24"/>
          <w:szCs w:val="24"/>
        </w:rPr>
        <w:t>,</w:t>
      </w:r>
      <w:r w:rsidR="00E72826" w:rsidRPr="00E72826">
        <w:rPr>
          <w:rFonts w:ascii="Times New Roman" w:hAnsi="Times New Roman" w:cs="Times New Roman"/>
          <w:sz w:val="24"/>
          <w:szCs w:val="24"/>
        </w:rPr>
        <w:t xml:space="preserve"> a bolus dose of 0.15 mg/kg may be more appropriate for</w:t>
      </w:r>
      <w:r w:rsidR="00E72826">
        <w:rPr>
          <w:rFonts w:ascii="Times New Roman" w:hAnsi="Times New Roman" w:cs="Times New Roman"/>
          <w:sz w:val="24"/>
          <w:szCs w:val="24"/>
        </w:rPr>
        <w:t xml:space="preserve"> </w:t>
      </w:r>
      <w:r w:rsidR="00227DB4">
        <w:rPr>
          <w:rFonts w:ascii="Times New Roman" w:hAnsi="Times New Roman" w:cs="Times New Roman"/>
          <w:sz w:val="24"/>
          <w:szCs w:val="24"/>
        </w:rPr>
        <w:t xml:space="preserve">the </w:t>
      </w:r>
      <w:r w:rsidR="00E72826" w:rsidRPr="00E72826">
        <w:rPr>
          <w:rFonts w:ascii="Times New Roman" w:hAnsi="Times New Roman" w:cs="Times New Roman"/>
          <w:sz w:val="24"/>
          <w:szCs w:val="24"/>
        </w:rPr>
        <w:t>OSA</w:t>
      </w:r>
      <w:r w:rsidR="00E72826">
        <w:rPr>
          <w:rFonts w:ascii="Times New Roman" w:hAnsi="Times New Roman" w:cs="Times New Roman"/>
          <w:sz w:val="24"/>
          <w:szCs w:val="24"/>
        </w:rPr>
        <w:t xml:space="preserve"> </w:t>
      </w:r>
      <w:r w:rsidR="00E72826">
        <w:rPr>
          <w:rFonts w:ascii="Times New Roman" w:hAnsi="Times New Roman" w:cs="Times New Roman" w:hint="eastAsia"/>
          <w:sz w:val="24"/>
          <w:szCs w:val="24"/>
        </w:rPr>
        <w:t>po</w:t>
      </w:r>
      <w:r w:rsidR="00E72826">
        <w:rPr>
          <w:rFonts w:ascii="Times New Roman" w:hAnsi="Times New Roman" w:cs="Times New Roman"/>
          <w:sz w:val="24"/>
          <w:szCs w:val="24"/>
        </w:rPr>
        <w:t>pulatio</w:t>
      </w:r>
      <w:r w:rsidR="00D52F61">
        <w:rPr>
          <w:rFonts w:ascii="Times New Roman" w:hAnsi="Times New Roman" w:cs="Times New Roman"/>
          <w:sz w:val="24"/>
          <w:szCs w:val="24"/>
        </w:rPr>
        <w:t>n</w:t>
      </w:r>
      <w:r w:rsidR="00E72826" w:rsidRPr="00E72826">
        <w:rPr>
          <w:rFonts w:ascii="Times New Roman" w:hAnsi="Times New Roman" w:cs="Times New Roman"/>
          <w:sz w:val="24"/>
          <w:szCs w:val="24"/>
        </w:rPr>
        <w:t>.</w:t>
      </w:r>
    </w:p>
    <w:sectPr w:rsidR="00541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5C0" w:rsidRDefault="005935C0" w:rsidP="000D3515">
      <w:r>
        <w:separator/>
      </w:r>
    </w:p>
  </w:endnote>
  <w:endnote w:type="continuationSeparator" w:id="0">
    <w:p w:rsidR="005935C0" w:rsidRDefault="005935C0" w:rsidP="000D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5C0" w:rsidRDefault="005935C0" w:rsidP="000D3515">
      <w:r>
        <w:separator/>
      </w:r>
    </w:p>
  </w:footnote>
  <w:footnote w:type="continuationSeparator" w:id="0">
    <w:p w:rsidR="005935C0" w:rsidRDefault="005935C0" w:rsidP="000D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1362"/>
    <w:multiLevelType w:val="hybridMultilevel"/>
    <w:tmpl w:val="C624011E"/>
    <w:lvl w:ilvl="0" w:tplc="E4762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Clinical Anesthesia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259evvvv2w5deewtatx29w6sfprrte5rzxx&quot;&gt;ADC&lt;record-ids&gt;&lt;item&gt;5618&lt;/item&gt;&lt;item&gt;5619&lt;/item&gt;&lt;item&gt;5620&lt;/item&gt;&lt;item&gt;5621&lt;/item&gt;&lt;item&gt;5623&lt;/item&gt;&lt;item&gt;5624&lt;/item&gt;&lt;/record-ids&gt;&lt;/item&gt;&lt;/Libraries&gt;"/>
  </w:docVars>
  <w:rsids>
    <w:rsidRoot w:val="00085B65"/>
    <w:rsid w:val="000203B0"/>
    <w:rsid w:val="000212FE"/>
    <w:rsid w:val="00085931"/>
    <w:rsid w:val="00085B65"/>
    <w:rsid w:val="000917EF"/>
    <w:rsid w:val="000D3515"/>
    <w:rsid w:val="000F4B4F"/>
    <w:rsid w:val="0017089B"/>
    <w:rsid w:val="00171DED"/>
    <w:rsid w:val="001748E6"/>
    <w:rsid w:val="00174F8F"/>
    <w:rsid w:val="001A6BB2"/>
    <w:rsid w:val="001B5FB6"/>
    <w:rsid w:val="00225ECD"/>
    <w:rsid w:val="00227DB4"/>
    <w:rsid w:val="002379D9"/>
    <w:rsid w:val="002425E5"/>
    <w:rsid w:val="00243045"/>
    <w:rsid w:val="002452C8"/>
    <w:rsid w:val="002D514B"/>
    <w:rsid w:val="003064F3"/>
    <w:rsid w:val="00336F18"/>
    <w:rsid w:val="00365755"/>
    <w:rsid w:val="003745F9"/>
    <w:rsid w:val="00382000"/>
    <w:rsid w:val="003954E6"/>
    <w:rsid w:val="003B1C10"/>
    <w:rsid w:val="003C6146"/>
    <w:rsid w:val="003D41BE"/>
    <w:rsid w:val="0041542E"/>
    <w:rsid w:val="0044685B"/>
    <w:rsid w:val="004C53F0"/>
    <w:rsid w:val="004E0B22"/>
    <w:rsid w:val="004E230C"/>
    <w:rsid w:val="005117A3"/>
    <w:rsid w:val="00516822"/>
    <w:rsid w:val="00523B3F"/>
    <w:rsid w:val="0054122B"/>
    <w:rsid w:val="0057455D"/>
    <w:rsid w:val="005935C0"/>
    <w:rsid w:val="005A2362"/>
    <w:rsid w:val="005B1366"/>
    <w:rsid w:val="005E72DB"/>
    <w:rsid w:val="00645310"/>
    <w:rsid w:val="006811B4"/>
    <w:rsid w:val="0069243D"/>
    <w:rsid w:val="00696F86"/>
    <w:rsid w:val="006C5B89"/>
    <w:rsid w:val="006C7BA5"/>
    <w:rsid w:val="006D2B2B"/>
    <w:rsid w:val="006F6862"/>
    <w:rsid w:val="00717272"/>
    <w:rsid w:val="00721030"/>
    <w:rsid w:val="007529B9"/>
    <w:rsid w:val="007A010C"/>
    <w:rsid w:val="007A493C"/>
    <w:rsid w:val="0080757B"/>
    <w:rsid w:val="00821E26"/>
    <w:rsid w:val="0087549D"/>
    <w:rsid w:val="00897C2E"/>
    <w:rsid w:val="008B06CB"/>
    <w:rsid w:val="008E4304"/>
    <w:rsid w:val="00936167"/>
    <w:rsid w:val="00944DB6"/>
    <w:rsid w:val="009505C6"/>
    <w:rsid w:val="00967CA0"/>
    <w:rsid w:val="009C7693"/>
    <w:rsid w:val="009D6A99"/>
    <w:rsid w:val="00A001FD"/>
    <w:rsid w:val="00A01A38"/>
    <w:rsid w:val="00A05387"/>
    <w:rsid w:val="00A10B3F"/>
    <w:rsid w:val="00A2572D"/>
    <w:rsid w:val="00AC3513"/>
    <w:rsid w:val="00AE182A"/>
    <w:rsid w:val="00B223EC"/>
    <w:rsid w:val="00B303D8"/>
    <w:rsid w:val="00B458CA"/>
    <w:rsid w:val="00B70CDC"/>
    <w:rsid w:val="00B71B27"/>
    <w:rsid w:val="00BA2E31"/>
    <w:rsid w:val="00BA4EF3"/>
    <w:rsid w:val="00BE1AAA"/>
    <w:rsid w:val="00BE1DC0"/>
    <w:rsid w:val="00C074DF"/>
    <w:rsid w:val="00C65C42"/>
    <w:rsid w:val="00CF64AE"/>
    <w:rsid w:val="00D0091A"/>
    <w:rsid w:val="00D05249"/>
    <w:rsid w:val="00D35053"/>
    <w:rsid w:val="00D412E4"/>
    <w:rsid w:val="00D52F61"/>
    <w:rsid w:val="00DC5D46"/>
    <w:rsid w:val="00DE2C95"/>
    <w:rsid w:val="00E03C91"/>
    <w:rsid w:val="00E72826"/>
    <w:rsid w:val="00E9622D"/>
    <w:rsid w:val="00F77280"/>
    <w:rsid w:val="00FE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E953F"/>
  <w15:chartTrackingRefBased/>
  <w15:docId w15:val="{94040479-B3DA-4908-9331-04003DB6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C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B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B70CDC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4C53F0"/>
    <w:pPr>
      <w:ind w:firstLineChars="200" w:firstLine="420"/>
    </w:pPr>
  </w:style>
  <w:style w:type="character" w:customStyle="1" w:styleId="mord">
    <w:name w:val="mord"/>
    <w:basedOn w:val="a0"/>
    <w:rsid w:val="004C53F0"/>
  </w:style>
  <w:style w:type="character" w:customStyle="1" w:styleId="delimsizing">
    <w:name w:val="delimsizing"/>
    <w:basedOn w:val="a0"/>
    <w:rsid w:val="004C53F0"/>
  </w:style>
  <w:style w:type="character" w:customStyle="1" w:styleId="mopen">
    <w:name w:val="mopen"/>
    <w:basedOn w:val="a0"/>
    <w:rsid w:val="004C53F0"/>
  </w:style>
  <w:style w:type="character" w:customStyle="1" w:styleId="mrel">
    <w:name w:val="mrel"/>
    <w:basedOn w:val="a0"/>
    <w:rsid w:val="004C53F0"/>
  </w:style>
  <w:style w:type="character" w:customStyle="1" w:styleId="mclose">
    <w:name w:val="mclose"/>
    <w:basedOn w:val="a0"/>
    <w:rsid w:val="004C53F0"/>
  </w:style>
  <w:style w:type="character" w:customStyle="1" w:styleId="vlist-s">
    <w:name w:val="vlist-s"/>
    <w:basedOn w:val="a0"/>
    <w:rsid w:val="004C53F0"/>
  </w:style>
  <w:style w:type="character" w:customStyle="1" w:styleId="mbin">
    <w:name w:val="mbin"/>
    <w:basedOn w:val="a0"/>
    <w:rsid w:val="004C53F0"/>
  </w:style>
  <w:style w:type="character" w:styleId="a5">
    <w:name w:val="Hyperlink"/>
    <w:basedOn w:val="a0"/>
    <w:uiPriority w:val="99"/>
    <w:unhideWhenUsed/>
    <w:rsid w:val="003D41B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D41B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0D3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D351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D3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D3515"/>
    <w:rPr>
      <w:sz w:val="18"/>
      <w:szCs w:val="18"/>
    </w:rPr>
  </w:style>
  <w:style w:type="character" w:styleId="ab">
    <w:name w:val="Placeholder Text"/>
    <w:basedOn w:val="a0"/>
    <w:uiPriority w:val="99"/>
    <w:semiHidden/>
    <w:rsid w:val="00B303D8"/>
    <w:rPr>
      <w:color w:val="808080"/>
    </w:rPr>
  </w:style>
  <w:style w:type="paragraph" w:customStyle="1" w:styleId="EndNoteBibliographyTitle">
    <w:name w:val="EndNote Bibliography Title"/>
    <w:basedOn w:val="a"/>
    <w:link w:val="EndNoteBibliographyTitle0"/>
    <w:rsid w:val="0054122B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54122B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54122B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54122B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han@fdeen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24211030035@m.fudan.edu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iwenwen@eentanesthes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iaozhu@fudan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843D0-AE13-4D6D-B913-2489B457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唐心怡</dc:creator>
  <cp:keywords/>
  <dc:description/>
  <cp:lastModifiedBy>Xinyi Tang</cp:lastModifiedBy>
  <cp:revision>20</cp:revision>
  <dcterms:created xsi:type="dcterms:W3CDTF">2025-10-13T05:26:00Z</dcterms:created>
  <dcterms:modified xsi:type="dcterms:W3CDTF">2026-03-20T07:41:00Z</dcterms:modified>
</cp:coreProperties>
</file>